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06A14" w14:textId="41F25971" w:rsidR="009B30AB" w:rsidRPr="003F5801" w:rsidRDefault="006B564C" w:rsidP="00F510D4">
      <w:pPr>
        <w:pStyle w:val="BodyText"/>
        <w:spacing w:before="24" w:line="360" w:lineRule="auto"/>
        <w:ind w:left="0" w:right="-355"/>
        <w:rPr>
          <w:rFonts w:ascii="Arial" w:hAnsi="Arial" w:cs="Arial"/>
          <w:color w:val="1D1B11"/>
          <w:sz w:val="24"/>
          <w:szCs w:val="24"/>
        </w:rPr>
      </w:pPr>
      <w:r w:rsidRPr="003F580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4A4324E" wp14:editId="5A2ACCAD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B28A6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9B30AB" w:rsidRPr="003F5801">
        <w:rPr>
          <w:rFonts w:ascii="Arial" w:hAnsi="Arial" w:cs="Arial"/>
          <w:i/>
          <w:iCs/>
          <w:color w:val="1D1B11"/>
          <w:sz w:val="24"/>
          <w:szCs w:val="24"/>
        </w:rPr>
        <w:t xml:space="preserve">This completed report (made out separately for each year of the candidate’s T/STA contract) is to be included in the documentation which the candidate </w:t>
      </w:r>
      <w:r w:rsidR="00D71EDD">
        <w:rPr>
          <w:rFonts w:ascii="Arial" w:hAnsi="Arial" w:cs="Arial"/>
          <w:i/>
          <w:iCs/>
          <w:color w:val="1D1B11"/>
          <w:sz w:val="24"/>
          <w:szCs w:val="24"/>
        </w:rPr>
        <w:t>takes</w:t>
      </w:r>
      <w:r w:rsidR="009B30AB" w:rsidRPr="003F5801">
        <w:rPr>
          <w:rFonts w:ascii="Arial" w:hAnsi="Arial" w:cs="Arial"/>
          <w:i/>
          <w:iCs/>
          <w:color w:val="1D1B11"/>
          <w:sz w:val="24"/>
          <w:szCs w:val="24"/>
        </w:rPr>
        <w:t xml:space="preserve"> to the T/STA oral examination.</w:t>
      </w:r>
    </w:p>
    <w:p w14:paraId="6EDCB043" w14:textId="77777777" w:rsidR="00AA1525" w:rsidRDefault="00AA1525" w:rsidP="00AA1525">
      <w:pPr>
        <w:spacing w:line="360" w:lineRule="auto"/>
        <w:ind w:right="-215"/>
        <w:jc w:val="both"/>
        <w:rPr>
          <w:rFonts w:ascii="Arial" w:hAnsi="Arial" w:cs="Arial"/>
          <w:b/>
          <w:bCs/>
          <w:color w:val="1D1B11"/>
          <w:sz w:val="24"/>
          <w:szCs w:val="24"/>
        </w:rPr>
      </w:pPr>
    </w:p>
    <w:p w14:paraId="7173E222" w14:textId="75DE5E83" w:rsidR="009B30AB" w:rsidRPr="003F5801" w:rsidRDefault="009B30AB" w:rsidP="00AA1525">
      <w:pPr>
        <w:spacing w:line="360" w:lineRule="auto"/>
        <w:ind w:right="-213"/>
        <w:jc w:val="both"/>
        <w:rPr>
          <w:rFonts w:ascii="Arial" w:hAnsi="Arial" w:cs="Arial"/>
          <w:sz w:val="24"/>
          <w:szCs w:val="24"/>
        </w:rPr>
      </w:pP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N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ame</w:t>
      </w:r>
      <w:r w:rsidRPr="001C1963">
        <w:rPr>
          <w:rFonts w:ascii="Arial" w:hAnsi="Arial" w:cs="Arial"/>
          <w:b/>
          <w:bCs/>
          <w:color w:val="1D1B11"/>
          <w:spacing w:val="-8"/>
          <w:sz w:val="24"/>
          <w:szCs w:val="24"/>
        </w:rPr>
        <w:t xml:space="preserve"> 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of</w:t>
      </w:r>
      <w:r w:rsidRPr="001C1963">
        <w:rPr>
          <w:rFonts w:ascii="Arial" w:hAnsi="Arial" w:cs="Arial"/>
          <w:b/>
          <w:bCs/>
          <w:color w:val="1D1B11"/>
          <w:spacing w:val="-4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P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rovisional</w:t>
      </w:r>
      <w:r w:rsidRPr="001C1963">
        <w:rPr>
          <w:rFonts w:ascii="Arial" w:hAnsi="Arial" w:cs="Arial"/>
          <w:b/>
          <w:bCs/>
          <w:color w:val="1D1B11"/>
          <w:spacing w:val="-4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T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eaching</w:t>
      </w:r>
      <w:r w:rsidRPr="001C1963">
        <w:rPr>
          <w:rFonts w:ascii="Arial" w:hAnsi="Arial" w:cs="Arial"/>
          <w:b/>
          <w:bCs/>
          <w:color w:val="1D1B11"/>
          <w:spacing w:val="-3"/>
          <w:sz w:val="24"/>
          <w:szCs w:val="24"/>
        </w:rPr>
        <w:t xml:space="preserve"> 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and/or</w:t>
      </w:r>
      <w:r w:rsidRPr="001C1963">
        <w:rPr>
          <w:rFonts w:ascii="Arial" w:hAnsi="Arial" w:cs="Arial"/>
          <w:b/>
          <w:bCs/>
          <w:color w:val="1D1B11"/>
          <w:spacing w:val="-6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S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uperv</w:t>
      </w:r>
      <w:r w:rsidR="00EA6A19" w:rsidRPr="001C1963">
        <w:rPr>
          <w:rFonts w:ascii="Arial" w:hAnsi="Arial" w:cs="Arial"/>
          <w:b/>
          <w:bCs/>
          <w:color w:val="1D1B11"/>
          <w:sz w:val="24"/>
          <w:szCs w:val="24"/>
        </w:rPr>
        <w:t>i</w:t>
      </w:r>
      <w:r w:rsidR="004E26C0" w:rsidRPr="001C1963">
        <w:rPr>
          <w:rFonts w:ascii="Arial" w:hAnsi="Arial" w:cs="Arial"/>
          <w:b/>
          <w:bCs/>
          <w:color w:val="1D1B11"/>
          <w:sz w:val="24"/>
          <w:szCs w:val="24"/>
        </w:rPr>
        <w:t>sing</w:t>
      </w:r>
      <w:r w:rsidR="00EA6A19" w:rsidRPr="001C1963">
        <w:rPr>
          <w:rFonts w:ascii="Arial" w:hAnsi="Arial" w:cs="Arial"/>
          <w:b/>
          <w:bCs/>
          <w:color w:val="1D1B11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T</w:t>
      </w:r>
      <w:r w:rsidR="00EA6A19" w:rsidRPr="001C1963">
        <w:rPr>
          <w:rFonts w:ascii="Arial" w:hAnsi="Arial" w:cs="Arial"/>
          <w:b/>
          <w:bCs/>
          <w:color w:val="1D1B11"/>
          <w:sz w:val="24"/>
          <w:szCs w:val="24"/>
        </w:rPr>
        <w:t>ransactional</w:t>
      </w:r>
      <w:r w:rsidRPr="001C1963">
        <w:rPr>
          <w:rFonts w:ascii="Arial" w:hAnsi="Arial" w:cs="Arial"/>
          <w:b/>
          <w:bCs/>
          <w:color w:val="1D1B11"/>
          <w:spacing w:val="-3"/>
          <w:sz w:val="24"/>
          <w:szCs w:val="24"/>
        </w:rPr>
        <w:t xml:space="preserve"> </w:t>
      </w:r>
      <w:r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A</w:t>
      </w:r>
      <w:r w:rsidR="00EA6A19"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nalyst</w:t>
      </w:r>
      <w:r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:</w:t>
      </w:r>
      <w:r w:rsidR="003F5801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88414339"/>
          <w:placeholder>
            <w:docPart w:val="C316CF660B7945C49C5504AA42A1EA4F"/>
          </w:placeholder>
          <w:showingPlcHdr/>
        </w:sdtPr>
        <w:sdtEndPr/>
        <w:sdtContent>
          <w:r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5B71B7B" w14:textId="6FC25845" w:rsidR="009B30AB" w:rsidRPr="003F5801" w:rsidRDefault="00EA6A19" w:rsidP="00AA1525">
      <w:pPr>
        <w:spacing w:line="360" w:lineRule="auto"/>
        <w:ind w:right="-213"/>
        <w:rPr>
          <w:rFonts w:ascii="Arial" w:hAnsi="Arial" w:cs="Arial"/>
          <w:sz w:val="24"/>
          <w:szCs w:val="24"/>
        </w:rPr>
      </w:pP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 xml:space="preserve">Name of </w:t>
      </w:r>
      <w:r w:rsidR="009B30AB" w:rsidRPr="001C1963">
        <w:rPr>
          <w:rFonts w:ascii="Arial" w:hAnsi="Arial" w:cs="Arial"/>
          <w:b/>
          <w:bCs/>
          <w:color w:val="1D1B11"/>
          <w:sz w:val="24"/>
          <w:szCs w:val="24"/>
        </w:rPr>
        <w:t>P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rincipal</w:t>
      </w:r>
      <w:r w:rsidR="009B30AB" w:rsidRPr="001C1963">
        <w:rPr>
          <w:rFonts w:ascii="Arial" w:hAnsi="Arial" w:cs="Arial"/>
          <w:b/>
          <w:bCs/>
          <w:color w:val="1D1B11"/>
          <w:spacing w:val="-3"/>
          <w:sz w:val="24"/>
          <w:szCs w:val="24"/>
        </w:rPr>
        <w:t xml:space="preserve"> </w:t>
      </w:r>
      <w:r w:rsidR="009B30AB"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S</w:t>
      </w:r>
      <w:r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upervisor</w:t>
      </w:r>
      <w:r w:rsidR="00E909EC"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:</w:t>
      </w:r>
      <w:r w:rsidR="009B30AB"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68118712"/>
          <w:placeholder>
            <w:docPart w:val="B8430FAEC7A945D6AC6FEA1C9FCA35A1"/>
          </w:placeholder>
          <w:showingPlcHdr/>
        </w:sdtPr>
        <w:sdtEndPr/>
        <w:sdtContent>
          <w:r w:rsidR="009B30AB"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CA5EB2A" w14:textId="2711C514" w:rsidR="009B30AB" w:rsidRPr="003F5801" w:rsidRDefault="00EA6A19" w:rsidP="00AA1525">
      <w:pPr>
        <w:spacing w:line="360" w:lineRule="auto"/>
        <w:ind w:right="-213"/>
        <w:rPr>
          <w:rFonts w:ascii="Arial" w:hAnsi="Arial" w:cs="Arial"/>
          <w:sz w:val="24"/>
          <w:szCs w:val="24"/>
        </w:rPr>
      </w:pP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 xml:space="preserve">Name of </w:t>
      </w:r>
      <w:r w:rsidR="009B30AB" w:rsidRPr="001C1963">
        <w:rPr>
          <w:rFonts w:ascii="Arial" w:hAnsi="Arial" w:cs="Arial"/>
          <w:b/>
          <w:bCs/>
          <w:color w:val="1D1B11"/>
          <w:sz w:val="24"/>
          <w:szCs w:val="24"/>
        </w:rPr>
        <w:t>S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 xml:space="preserve">upervisor </w:t>
      </w:r>
      <w:r w:rsidR="009B30AB" w:rsidRPr="001C1963">
        <w:rPr>
          <w:rFonts w:ascii="Arial" w:hAnsi="Arial" w:cs="Arial"/>
          <w:b/>
          <w:bCs/>
          <w:color w:val="1D1B11"/>
          <w:sz w:val="24"/>
          <w:szCs w:val="24"/>
        </w:rPr>
        <w:t>C</w:t>
      </w:r>
      <w:r w:rsidRPr="001C1963">
        <w:rPr>
          <w:rFonts w:ascii="Arial" w:hAnsi="Arial" w:cs="Arial"/>
          <w:b/>
          <w:bCs/>
          <w:color w:val="1D1B11"/>
          <w:sz w:val="24"/>
          <w:szCs w:val="24"/>
        </w:rPr>
        <w:t>ompleting</w:t>
      </w:r>
      <w:r w:rsidR="009B30AB" w:rsidRPr="001C1963">
        <w:rPr>
          <w:rFonts w:ascii="Arial" w:hAnsi="Arial" w:cs="Arial"/>
          <w:b/>
          <w:bCs/>
          <w:color w:val="1D1B11"/>
          <w:spacing w:val="-6"/>
          <w:sz w:val="24"/>
          <w:szCs w:val="24"/>
        </w:rPr>
        <w:t xml:space="preserve"> </w:t>
      </w:r>
      <w:r w:rsidR="00E909EC" w:rsidRPr="001C1963">
        <w:rPr>
          <w:rFonts w:ascii="Arial" w:hAnsi="Arial" w:cs="Arial"/>
          <w:b/>
          <w:bCs/>
          <w:color w:val="1D1B11"/>
          <w:sz w:val="24"/>
          <w:szCs w:val="24"/>
        </w:rPr>
        <w:t>this</w:t>
      </w:r>
      <w:r w:rsidR="009B30AB" w:rsidRPr="001C1963">
        <w:rPr>
          <w:rFonts w:ascii="Arial" w:hAnsi="Arial" w:cs="Arial"/>
          <w:b/>
          <w:bCs/>
          <w:color w:val="1D1B11"/>
          <w:spacing w:val="-7"/>
          <w:sz w:val="24"/>
          <w:szCs w:val="24"/>
        </w:rPr>
        <w:t xml:space="preserve"> </w:t>
      </w:r>
      <w:r w:rsidR="00E909EC" w:rsidRPr="001C1963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report:</w:t>
      </w:r>
      <w:r w:rsidR="009B30AB"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776665893"/>
          <w:placeholder>
            <w:docPart w:val="C2FBCB79C60D49858B5C66B54E7A6B6E"/>
          </w:placeholder>
          <w:showingPlcHdr/>
        </w:sdtPr>
        <w:sdtEndPr/>
        <w:sdtContent>
          <w:r w:rsidR="009B30AB"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6EF83B0" w14:textId="77777777" w:rsidR="00575483" w:rsidRDefault="00575483" w:rsidP="00AA1525">
      <w:pPr>
        <w:pStyle w:val="BodyText"/>
        <w:spacing w:line="360" w:lineRule="auto"/>
        <w:ind w:left="0" w:right="-496"/>
        <w:jc w:val="both"/>
        <w:rPr>
          <w:rFonts w:ascii="Arial" w:hAnsi="Arial" w:cs="Arial"/>
          <w:color w:val="1D1B11"/>
          <w:sz w:val="24"/>
          <w:szCs w:val="24"/>
        </w:rPr>
      </w:pPr>
    </w:p>
    <w:p w14:paraId="14EB24A7" w14:textId="319F4A3B" w:rsidR="00575483" w:rsidRPr="007E4C47" w:rsidRDefault="00575483" w:rsidP="00575483">
      <w:pPr>
        <w:pStyle w:val="BodyText"/>
        <w:spacing w:line="360" w:lineRule="auto"/>
        <w:ind w:left="0" w:right="-496"/>
        <w:jc w:val="both"/>
        <w:rPr>
          <w:rFonts w:ascii="Arial" w:hAnsi="Arial" w:cs="Arial"/>
          <w:sz w:val="24"/>
          <w:szCs w:val="24"/>
        </w:rPr>
      </w:pPr>
      <w:r w:rsidRPr="007E4C47">
        <w:rPr>
          <w:rFonts w:ascii="Arial" w:hAnsi="Arial" w:cs="Arial"/>
          <w:color w:val="1D1B11"/>
          <w:sz w:val="24"/>
          <w:szCs w:val="24"/>
        </w:rPr>
        <w:t>Please tick those statements that apply</w:t>
      </w:r>
      <w:r w:rsidRPr="007E4C47">
        <w:rPr>
          <w:rFonts w:ascii="Arial" w:hAnsi="Arial" w:cs="Arial"/>
          <w:color w:val="1D1B11"/>
          <w:spacing w:val="-2"/>
          <w:sz w:val="24"/>
          <w:szCs w:val="24"/>
        </w:rPr>
        <w:t>:</w:t>
      </w:r>
    </w:p>
    <w:p w14:paraId="5BC013D0" w14:textId="3EB0DD09" w:rsidR="009B30AB" w:rsidRPr="003F5801" w:rsidRDefault="003C6B22" w:rsidP="00575483">
      <w:pPr>
        <w:tabs>
          <w:tab w:val="left" w:pos="567"/>
        </w:tabs>
        <w:spacing w:line="360" w:lineRule="auto"/>
        <w:ind w:left="284" w:right="-213" w:hanging="284"/>
        <w:rPr>
          <w:rFonts w:ascii="Arial" w:hAnsi="Arial" w:cs="Arial"/>
          <w:sz w:val="24"/>
          <w:szCs w:val="24"/>
        </w:rPr>
      </w:pPr>
      <w:sdt>
        <w:sdtPr>
          <w:rPr>
            <w:rFonts w:ascii="MS Gothic" w:eastAsia="MS Gothic" w:hAnsi="MS Gothic" w:cs="Arial"/>
            <w:color w:val="1D1B11"/>
            <w:sz w:val="24"/>
            <w:szCs w:val="24"/>
          </w:rPr>
          <w:id w:val="-54452417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F5801" w:rsidRPr="003F5801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9B30AB" w:rsidRPr="003F5801">
        <w:rPr>
          <w:rFonts w:ascii="Arial" w:hAnsi="Arial" w:cs="Arial"/>
          <w:color w:val="1D1B11"/>
          <w:sz w:val="24"/>
          <w:szCs w:val="24"/>
        </w:rPr>
        <w:t xml:space="preserve"> I have reviewed the above-named </w:t>
      </w:r>
      <w:r w:rsidR="00854660">
        <w:rPr>
          <w:rFonts w:ascii="Arial" w:hAnsi="Arial" w:cs="Arial"/>
          <w:color w:val="1D1B11"/>
          <w:sz w:val="24"/>
          <w:szCs w:val="24"/>
        </w:rPr>
        <w:t>PTSTA</w:t>
      </w:r>
      <w:r w:rsidR="00E464C6">
        <w:rPr>
          <w:rFonts w:ascii="Arial" w:hAnsi="Arial" w:cs="Arial"/>
          <w:color w:val="1D1B11"/>
          <w:sz w:val="24"/>
          <w:szCs w:val="24"/>
        </w:rPr>
        <w:t xml:space="preserve">’s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Annual Summary Report and the records on which it is based and believe it to be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pacing w:val="-2"/>
          <w:sz w:val="24"/>
          <w:szCs w:val="24"/>
        </w:rPr>
        <w:t>accurate.</w:t>
      </w:r>
    </w:p>
    <w:p w14:paraId="72C4E92D" w14:textId="3F71E043" w:rsidR="009B30AB" w:rsidRPr="003F5801" w:rsidRDefault="003C6B22" w:rsidP="00575483">
      <w:pPr>
        <w:tabs>
          <w:tab w:val="left" w:pos="567"/>
        </w:tabs>
        <w:spacing w:line="360" w:lineRule="auto"/>
        <w:ind w:left="284" w:right="-213" w:hanging="284"/>
        <w:rPr>
          <w:rFonts w:ascii="Arial" w:hAnsi="Arial" w:cs="Arial"/>
          <w:sz w:val="24"/>
          <w:szCs w:val="24"/>
        </w:rPr>
      </w:pPr>
      <w:sdt>
        <w:sdtPr>
          <w:rPr>
            <w:rFonts w:ascii="MS Gothic" w:eastAsia="MS Gothic" w:hAnsi="MS Gothic" w:cs="Arial"/>
            <w:color w:val="1D1B11"/>
            <w:sz w:val="24"/>
            <w:szCs w:val="24"/>
          </w:rPr>
          <w:id w:val="-76692933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F5801" w:rsidRPr="003F5801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9B30AB" w:rsidRPr="003F5801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I have had regular contact and have had a meaningful supervisory relationship with this Provisional Teaching and/or Supervising Transactional Analyst during the past year.</w:t>
      </w:r>
    </w:p>
    <w:p w14:paraId="073262A8" w14:textId="58092760" w:rsidR="009B30AB" w:rsidRPr="003F5801" w:rsidRDefault="003C6B22" w:rsidP="00575483">
      <w:pPr>
        <w:tabs>
          <w:tab w:val="left" w:pos="567"/>
        </w:tabs>
        <w:spacing w:line="360" w:lineRule="auto"/>
        <w:ind w:left="284" w:right="-215" w:hanging="284"/>
        <w:rPr>
          <w:rFonts w:ascii="Arial" w:hAnsi="Arial" w:cs="Arial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-155676882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501252">
            <w:rPr>
              <w:rFonts w:ascii="MS Gothic" w:eastAsia="MS Gothic" w:hAnsi="MS Gothic" w:cs="Segoe UI Symbol" w:hint="eastAsia"/>
              <w:color w:val="1D1B11"/>
              <w:sz w:val="24"/>
              <w:szCs w:val="24"/>
            </w:rPr>
            <w:t>☐</w:t>
          </w:r>
        </w:sdtContent>
      </w:sdt>
      <w:r w:rsidR="009B30AB" w:rsidRPr="003F5801">
        <w:rPr>
          <w:rFonts w:ascii="Arial" w:hAnsi="Arial" w:cs="Arial"/>
          <w:color w:val="1D1B11"/>
          <w:spacing w:val="-24"/>
          <w:w w:val="15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I have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not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had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regular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contact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or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meaningful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supervision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with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this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Provisional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Teaching and/or Supervising Transactional Analyst during the past year.</w:t>
      </w:r>
    </w:p>
    <w:p w14:paraId="32FF6B86" w14:textId="2AE7FC00" w:rsidR="009B30AB" w:rsidRPr="003F5801" w:rsidRDefault="003C6B22" w:rsidP="00E464C6">
      <w:pPr>
        <w:tabs>
          <w:tab w:val="left" w:pos="567"/>
        </w:tabs>
        <w:spacing w:line="360" w:lineRule="auto"/>
        <w:ind w:left="284" w:right="-215" w:hanging="284"/>
        <w:rPr>
          <w:rFonts w:ascii="Arial" w:hAnsi="Arial" w:cs="Arial"/>
          <w:sz w:val="24"/>
          <w:szCs w:val="24"/>
        </w:rPr>
      </w:pPr>
      <w:sdt>
        <w:sdtPr>
          <w:rPr>
            <w:rFonts w:ascii="Wingdings" w:hAnsi="Wingdings" w:cs="Arial"/>
            <w:color w:val="1D1B11"/>
            <w:sz w:val="24"/>
            <w:szCs w:val="24"/>
          </w:rPr>
          <w:id w:val="-22907657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F5801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9B30AB" w:rsidRPr="003F5801">
        <w:rPr>
          <w:rFonts w:ascii="Arial" w:hAnsi="Arial" w:cs="Arial"/>
          <w:color w:val="1D1B11"/>
          <w:spacing w:val="-18"/>
          <w:w w:val="15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I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am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satisfied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that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this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Provisional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Teaching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and/or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Supervising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Transactional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Analyst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is learning and performing in his/her</w:t>
      </w:r>
      <w:r w:rsidR="009A3A71">
        <w:rPr>
          <w:rFonts w:ascii="Arial" w:hAnsi="Arial" w:cs="Arial"/>
          <w:color w:val="1D1B11"/>
          <w:sz w:val="24"/>
          <w:szCs w:val="24"/>
        </w:rPr>
        <w:t>/their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 xml:space="preserve"> teaching and/or supervision at a level that will lead</w:t>
      </w:r>
      <w:r w:rsidR="009B30AB" w:rsidRPr="003F5801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to</w:t>
      </w:r>
      <w:r w:rsidR="009B30AB" w:rsidRPr="003F5801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becoming a Teaching and Supervising Transactional Analyst.</w:t>
      </w:r>
    </w:p>
    <w:p w14:paraId="236DFC03" w14:textId="77777777" w:rsidR="009B30AB" w:rsidRPr="003F5801" w:rsidRDefault="003C6B22" w:rsidP="00E464C6">
      <w:pPr>
        <w:tabs>
          <w:tab w:val="left" w:pos="567"/>
          <w:tab w:val="left" w:pos="973"/>
        </w:tabs>
        <w:spacing w:line="360" w:lineRule="auto"/>
        <w:ind w:left="284" w:right="-215" w:hanging="284"/>
        <w:rPr>
          <w:rFonts w:ascii="Arial" w:hAnsi="Arial" w:cs="Arial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104040771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B30AB" w:rsidRPr="003F5801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9B30AB" w:rsidRPr="003F5801">
        <w:rPr>
          <w:rFonts w:ascii="Arial" w:hAnsi="Arial" w:cs="Arial"/>
          <w:color w:val="1D1B11"/>
          <w:sz w:val="24"/>
          <w:szCs w:val="24"/>
        </w:rPr>
        <w:t xml:space="preserve"> I</w:t>
      </w:r>
      <w:r w:rsidR="009B30AB" w:rsidRPr="003F5801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am</w:t>
      </w:r>
      <w:r w:rsidR="009B30AB" w:rsidRPr="003F5801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willing to</w:t>
      </w:r>
      <w:r w:rsidR="009B30AB" w:rsidRPr="003F5801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continue</w:t>
      </w:r>
      <w:r w:rsidR="009B30AB" w:rsidRPr="003F5801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service</w:t>
      </w:r>
      <w:r w:rsidR="009B30AB"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as</w:t>
      </w:r>
      <w:r w:rsidR="009B30AB" w:rsidRPr="003F5801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the</w:t>
      </w:r>
      <w:r w:rsidR="009B30AB"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9B30AB" w:rsidRPr="003F5801">
        <w:rPr>
          <w:rFonts w:ascii="Arial" w:hAnsi="Arial" w:cs="Arial"/>
          <w:color w:val="1D1B11"/>
          <w:sz w:val="24"/>
          <w:szCs w:val="24"/>
        </w:rPr>
        <w:t>Principal</w:t>
      </w:r>
      <w:r w:rsidR="009B30AB"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 Supervisor.</w:t>
      </w:r>
    </w:p>
    <w:p w14:paraId="7E3799E4" w14:textId="77777777" w:rsidR="003F5801" w:rsidRDefault="003C6B22" w:rsidP="00E464C6">
      <w:pPr>
        <w:tabs>
          <w:tab w:val="left" w:pos="567"/>
          <w:tab w:val="left" w:pos="973"/>
        </w:tabs>
        <w:spacing w:line="360" w:lineRule="auto"/>
        <w:ind w:left="284" w:right="-215" w:hanging="284"/>
        <w:rPr>
          <w:rFonts w:ascii="Arial" w:hAnsi="Arial" w:cs="Arial"/>
          <w:color w:val="1D1B11"/>
          <w:spacing w:val="40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color w:val="1D1B11"/>
            <w:sz w:val="24"/>
            <w:szCs w:val="24"/>
          </w:rPr>
          <w:id w:val="13059993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B30AB" w:rsidRPr="003F5801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9B30AB" w:rsidRPr="003F5801">
        <w:rPr>
          <w:rFonts w:ascii="Arial" w:hAnsi="Arial" w:cs="Arial"/>
          <w:color w:val="1D1B11"/>
          <w:sz w:val="24"/>
          <w:szCs w:val="24"/>
        </w:rPr>
        <w:t xml:space="preserve"> I have served </w:t>
      </w:r>
      <w:sdt>
        <w:sdtPr>
          <w:id w:val="-488400821"/>
          <w:placeholder>
            <w:docPart w:val="C316CF660B7945C49C5504AA42A1EA4F"/>
          </w:placeholder>
          <w:showingPlcHdr/>
        </w:sdtPr>
        <w:sdtEndPr/>
        <w:sdtContent>
          <w:r w:rsidR="009B30AB"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9B30AB" w:rsidRPr="003F5801">
        <w:rPr>
          <w:rFonts w:ascii="Arial" w:hAnsi="Arial" w:cs="Arial"/>
          <w:color w:val="1D1B11"/>
          <w:sz w:val="24"/>
          <w:szCs w:val="24"/>
        </w:rPr>
        <w:t xml:space="preserve"> number of times as an examiner on  </w:t>
      </w:r>
      <w:sdt>
        <w:sdtPr>
          <w:id w:val="155500075"/>
          <w:placeholder>
            <w:docPart w:val="18D96DDD9CBE49F49C9B077800F099E0"/>
          </w:placeholder>
          <w:showingPlcHdr/>
        </w:sdtPr>
        <w:sdtEndPr/>
        <w:sdtContent>
          <w:r w:rsidR="009B30AB"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9B30AB" w:rsidRPr="003F5801">
        <w:rPr>
          <w:rFonts w:ascii="Arial" w:hAnsi="Arial" w:cs="Arial"/>
          <w:color w:val="1D1B11"/>
          <w:sz w:val="24"/>
          <w:szCs w:val="24"/>
        </w:rPr>
        <w:t xml:space="preserve"> separate occasions during the last seven years.</w:t>
      </w:r>
      <w:r w:rsidR="009B30AB" w:rsidRPr="003F580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</w:p>
    <w:p w14:paraId="47D8FCD0" w14:textId="58743C3B" w:rsidR="009B30AB" w:rsidRPr="003F5801" w:rsidRDefault="009B30AB" w:rsidP="00E464C6">
      <w:pPr>
        <w:tabs>
          <w:tab w:val="left" w:pos="567"/>
          <w:tab w:val="left" w:pos="973"/>
        </w:tabs>
        <w:spacing w:line="360" w:lineRule="auto"/>
        <w:ind w:left="284" w:right="-215" w:hanging="284"/>
        <w:rPr>
          <w:rFonts w:ascii="Arial" w:hAnsi="Arial" w:cs="Arial"/>
          <w:sz w:val="24"/>
          <w:szCs w:val="24"/>
        </w:rPr>
      </w:pPr>
      <w:r w:rsidRPr="003F5801">
        <w:rPr>
          <w:rFonts w:ascii="Arial" w:hAnsi="Arial" w:cs="Arial"/>
          <w:color w:val="1D1B11"/>
          <w:sz w:val="24"/>
          <w:szCs w:val="24"/>
        </w:rPr>
        <w:t>(Minimum of 5 times on 3 separate occasions during the last seven years).</w:t>
      </w:r>
    </w:p>
    <w:p w14:paraId="6A678795" w14:textId="305F7288" w:rsidR="009B30AB" w:rsidRPr="00647F8C" w:rsidRDefault="009B30AB" w:rsidP="00D47A21">
      <w:pPr>
        <w:pStyle w:val="BodyText"/>
        <w:spacing w:before="266" w:line="360" w:lineRule="auto"/>
        <w:ind w:left="0" w:right="-213"/>
        <w:rPr>
          <w:rFonts w:ascii="Arial" w:hAnsi="Arial" w:cs="Arial"/>
          <w:color w:val="1D1B11"/>
          <w:sz w:val="24"/>
          <w:szCs w:val="24"/>
        </w:rPr>
      </w:pPr>
      <w:r w:rsidRPr="00936CA1">
        <w:rPr>
          <w:rFonts w:ascii="Arial" w:hAnsi="Arial" w:cs="Arial"/>
          <w:color w:val="1D1B11"/>
          <w:sz w:val="24"/>
          <w:szCs w:val="24"/>
        </w:rPr>
        <w:t xml:space="preserve">SPECIFIC COMMENTS (Please comment on the </w:t>
      </w:r>
      <w:r w:rsidR="00780F93" w:rsidRPr="00936CA1">
        <w:rPr>
          <w:rFonts w:ascii="Arial" w:hAnsi="Arial" w:cs="Arial"/>
          <w:color w:val="1D1B11"/>
          <w:sz w:val="24"/>
          <w:szCs w:val="24"/>
        </w:rPr>
        <w:t>PTSTA</w:t>
      </w:r>
      <w:r w:rsidR="00A805D7" w:rsidRPr="00936CA1">
        <w:rPr>
          <w:rFonts w:ascii="Arial" w:hAnsi="Arial" w:cs="Arial"/>
          <w:color w:val="1D1B11"/>
          <w:sz w:val="24"/>
          <w:szCs w:val="24"/>
        </w:rPr>
        <w:t>’s</w:t>
      </w:r>
      <w:r w:rsidRPr="00936CA1">
        <w:rPr>
          <w:rFonts w:ascii="Arial" w:hAnsi="Arial" w:cs="Arial"/>
          <w:color w:val="1D1B11"/>
          <w:sz w:val="24"/>
          <w:szCs w:val="24"/>
        </w:rPr>
        <w:t xml:space="preserve"> performance during the past year, </w:t>
      </w:r>
      <w:r w:rsidR="00D47A21" w:rsidRPr="00936CA1">
        <w:rPr>
          <w:rFonts w:ascii="Arial" w:hAnsi="Arial" w:cs="Arial"/>
          <w:color w:val="1D1B11"/>
          <w:sz w:val="24"/>
          <w:szCs w:val="24"/>
        </w:rPr>
        <w:t xml:space="preserve">identifying any </w:t>
      </w:r>
      <w:r w:rsidRPr="00936CA1">
        <w:rPr>
          <w:rFonts w:ascii="Arial" w:hAnsi="Arial" w:cs="Arial"/>
          <w:color w:val="1D1B11"/>
          <w:sz w:val="24"/>
          <w:szCs w:val="24"/>
        </w:rPr>
        <w:t>areas</w:t>
      </w:r>
      <w:r w:rsidRPr="00D47A21">
        <w:rPr>
          <w:rFonts w:ascii="Arial" w:hAnsi="Arial" w:cs="Arial"/>
          <w:color w:val="1D1B11"/>
          <w:spacing w:val="8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in</w:t>
      </w:r>
      <w:r w:rsidRPr="00D47A21">
        <w:rPr>
          <w:rFonts w:ascii="Arial" w:hAnsi="Arial" w:cs="Arial"/>
          <w:color w:val="1D1B11"/>
          <w:spacing w:val="8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which</w:t>
      </w:r>
      <w:r w:rsidRPr="00D47A21">
        <w:rPr>
          <w:rFonts w:ascii="Arial" w:hAnsi="Arial" w:cs="Arial"/>
          <w:color w:val="1D1B11"/>
          <w:spacing w:val="8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the</w:t>
      </w:r>
      <w:r w:rsidR="003F2B74" w:rsidRPr="00D47A21">
        <w:rPr>
          <w:rFonts w:ascii="Arial" w:hAnsi="Arial" w:cs="Arial"/>
          <w:color w:val="1D1B11"/>
          <w:sz w:val="24"/>
          <w:szCs w:val="24"/>
        </w:rPr>
        <w:t>y</w:t>
      </w:r>
      <w:r w:rsidRPr="00D47A21">
        <w:rPr>
          <w:rFonts w:ascii="Arial" w:hAnsi="Arial" w:cs="Arial"/>
          <w:color w:val="1D1B11"/>
          <w:spacing w:val="8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need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further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supervision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or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learning,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and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projections</w:t>
      </w:r>
      <w:r w:rsidRPr="00D47A21">
        <w:rPr>
          <w:rFonts w:ascii="Arial" w:hAnsi="Arial" w:cs="Arial"/>
          <w:color w:val="1D1B11"/>
          <w:spacing w:val="4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regarding readiness for</w:t>
      </w:r>
      <w:r w:rsidRPr="00D47A21">
        <w:rPr>
          <w:rFonts w:ascii="Arial" w:hAnsi="Arial" w:cs="Arial"/>
          <w:color w:val="1D1B11"/>
          <w:spacing w:val="32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>becoming</w:t>
      </w:r>
      <w:r w:rsidRPr="00D47A21">
        <w:rPr>
          <w:rFonts w:ascii="Arial" w:hAnsi="Arial" w:cs="Arial"/>
          <w:color w:val="1D1B11"/>
          <w:spacing w:val="30"/>
          <w:sz w:val="24"/>
          <w:szCs w:val="24"/>
        </w:rPr>
        <w:t xml:space="preserve"> </w:t>
      </w:r>
      <w:r w:rsidRPr="00D47A21">
        <w:rPr>
          <w:rFonts w:ascii="Arial" w:hAnsi="Arial" w:cs="Arial"/>
          <w:color w:val="1D1B11"/>
          <w:sz w:val="24"/>
          <w:szCs w:val="24"/>
        </w:rPr>
        <w:t xml:space="preserve">a </w:t>
      </w:r>
      <w:r w:rsidR="00936CA1">
        <w:rPr>
          <w:rFonts w:ascii="Arial" w:hAnsi="Arial" w:cs="Arial"/>
          <w:color w:val="1D1B11"/>
          <w:sz w:val="24"/>
          <w:szCs w:val="24"/>
        </w:rPr>
        <w:t>T/STA</w:t>
      </w:r>
      <w:r w:rsidRPr="003F5801">
        <w:rPr>
          <w:rFonts w:ascii="Arial" w:hAnsi="Arial" w:cs="Arial"/>
          <w:color w:val="1D1B11"/>
          <w:sz w:val="24"/>
          <w:szCs w:val="24"/>
        </w:rPr>
        <w:t xml:space="preserve">. </w:t>
      </w:r>
      <w:r w:rsidR="00737901">
        <w:rPr>
          <w:rFonts w:ascii="Arial" w:hAnsi="Arial" w:cs="Arial"/>
          <w:color w:val="1D1B11"/>
          <w:sz w:val="24"/>
          <w:szCs w:val="24"/>
        </w:rPr>
        <w:t>(</w:t>
      </w:r>
      <w:r w:rsidRPr="003F5801">
        <w:rPr>
          <w:rFonts w:ascii="Arial" w:hAnsi="Arial" w:cs="Arial"/>
          <w:color w:val="1D1B11"/>
          <w:sz w:val="24"/>
          <w:szCs w:val="24"/>
        </w:rPr>
        <w:t>Place comments</w:t>
      </w:r>
      <w:r w:rsidRPr="003F5801">
        <w:rPr>
          <w:rFonts w:ascii="Arial" w:hAnsi="Arial" w:cs="Arial"/>
          <w:color w:val="1D1B11"/>
          <w:spacing w:val="31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z w:val="24"/>
          <w:szCs w:val="24"/>
        </w:rPr>
        <w:t>on a separate sheet and attach).</w:t>
      </w:r>
    </w:p>
    <w:p w14:paraId="1DA7DAF8" w14:textId="77777777" w:rsidR="00611F59" w:rsidRDefault="00611F59" w:rsidP="00737901">
      <w:pPr>
        <w:pStyle w:val="BodyText"/>
        <w:spacing w:line="360" w:lineRule="auto"/>
        <w:ind w:left="0" w:right="-215"/>
        <w:rPr>
          <w:rFonts w:ascii="Arial" w:hAnsi="Arial" w:cs="Arial"/>
          <w:color w:val="1D1B11"/>
          <w:sz w:val="24"/>
          <w:szCs w:val="24"/>
        </w:rPr>
      </w:pPr>
    </w:p>
    <w:p w14:paraId="4FA3800C" w14:textId="60538D38" w:rsidR="009B30AB" w:rsidRPr="003F5801" w:rsidRDefault="009B30AB" w:rsidP="00737901">
      <w:pPr>
        <w:pStyle w:val="BodyText"/>
        <w:spacing w:line="360" w:lineRule="auto"/>
        <w:ind w:left="0" w:right="-215"/>
        <w:rPr>
          <w:rFonts w:ascii="Arial" w:hAnsi="Arial" w:cs="Arial"/>
          <w:sz w:val="24"/>
          <w:szCs w:val="24"/>
        </w:rPr>
      </w:pPr>
      <w:r w:rsidRPr="003F5801">
        <w:rPr>
          <w:rFonts w:ascii="Arial" w:hAnsi="Arial" w:cs="Arial"/>
          <w:color w:val="1D1B11"/>
          <w:sz w:val="24"/>
          <w:szCs w:val="24"/>
        </w:rPr>
        <w:t>Signature</w:t>
      </w:r>
      <w:r w:rsidRPr="003F5801">
        <w:rPr>
          <w:rFonts w:ascii="Arial" w:hAnsi="Arial" w:cs="Arial"/>
          <w:color w:val="1D1B11"/>
          <w:spacing w:val="-14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z w:val="24"/>
          <w:szCs w:val="24"/>
        </w:rPr>
        <w:t>of</w:t>
      </w:r>
      <w:r w:rsidRPr="003F5801">
        <w:rPr>
          <w:rFonts w:ascii="Arial" w:hAnsi="Arial" w:cs="Arial"/>
          <w:color w:val="1D1B11"/>
          <w:spacing w:val="-13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z w:val="24"/>
          <w:szCs w:val="24"/>
        </w:rPr>
        <w:t xml:space="preserve">Supervisor: </w:t>
      </w:r>
      <w:sdt>
        <w:sdtPr>
          <w:rPr>
            <w:rFonts w:ascii="Arial" w:hAnsi="Arial" w:cs="Arial"/>
            <w:sz w:val="24"/>
            <w:szCs w:val="24"/>
          </w:rPr>
          <w:id w:val="1699804874"/>
          <w:placeholder>
            <w:docPart w:val="1DDD61A9D8174388A42EBD4B7CA2493D"/>
          </w:placeholder>
          <w:showingPlcHdr/>
        </w:sdtPr>
        <w:sdtEndPr/>
        <w:sdtContent>
          <w:r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0D6DB1">
        <w:rPr>
          <w:rFonts w:ascii="Arial" w:hAnsi="Arial" w:cs="Arial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pacing w:val="-4"/>
          <w:sz w:val="24"/>
          <w:szCs w:val="24"/>
        </w:rPr>
        <w:t xml:space="preserve">Date: </w:t>
      </w:r>
      <w:sdt>
        <w:sdtPr>
          <w:rPr>
            <w:rFonts w:ascii="Arial" w:hAnsi="Arial" w:cs="Arial"/>
            <w:sz w:val="24"/>
            <w:szCs w:val="24"/>
          </w:rPr>
          <w:id w:val="841976238"/>
          <w:placeholder>
            <w:docPart w:val="0E635D89DE8D48B9978B58108A1A85D6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</w:rPr>
              <w:id w:val="795186237"/>
              <w:placeholder>
                <w:docPart w:val="1FA106464E0243ACA134FEA8DCA0C7D0"/>
              </w:placeholder>
            </w:sdtPr>
            <w:sdtEndPr/>
            <w:sdtContent>
              <w:bookmarkStart w:id="0" w:name="_Hlk188221832"/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</w:rPr>
                  <w:id w:val="224184115"/>
                  <w:placeholder>
                    <w:docPart w:val="40DECF7C71674AC2917F57BF2F25F738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Pr="003F5801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</w:rPr>
                    <w:t>Click or tap to enter a date.</w:t>
                  </w:r>
                </w:sdtContent>
              </w:sdt>
              <w:bookmarkEnd w:id="0"/>
            </w:sdtContent>
          </w:sdt>
        </w:sdtContent>
      </w:sdt>
    </w:p>
    <w:p w14:paraId="2E9906AB" w14:textId="77777777" w:rsidR="00B24E9E" w:rsidRDefault="00B24E9E" w:rsidP="00611F59">
      <w:pPr>
        <w:pStyle w:val="BodyText"/>
        <w:spacing w:line="360" w:lineRule="auto"/>
        <w:ind w:left="0" w:right="-215"/>
        <w:rPr>
          <w:rFonts w:ascii="Arial" w:hAnsi="Arial" w:cs="Arial"/>
          <w:color w:val="1D1B11"/>
          <w:sz w:val="24"/>
          <w:szCs w:val="24"/>
        </w:rPr>
      </w:pPr>
    </w:p>
    <w:p w14:paraId="36504119" w14:textId="4AA171D6" w:rsidR="003F5801" w:rsidRPr="003F5801" w:rsidRDefault="009B30AB" w:rsidP="00611F59">
      <w:pPr>
        <w:pStyle w:val="BodyText"/>
        <w:spacing w:line="360" w:lineRule="auto"/>
        <w:ind w:left="0" w:right="-215"/>
        <w:rPr>
          <w:rFonts w:ascii="Arial" w:hAnsi="Arial" w:cs="Arial"/>
          <w:sz w:val="24"/>
          <w:szCs w:val="24"/>
        </w:rPr>
      </w:pPr>
      <w:r w:rsidRPr="003F5801">
        <w:rPr>
          <w:rFonts w:ascii="Arial" w:hAnsi="Arial" w:cs="Arial"/>
          <w:color w:val="1D1B11"/>
          <w:sz w:val="24"/>
          <w:szCs w:val="24"/>
        </w:rPr>
        <w:t>Signature</w:t>
      </w:r>
      <w:r w:rsidRPr="003F5801">
        <w:rPr>
          <w:rFonts w:ascii="Arial" w:hAnsi="Arial" w:cs="Arial"/>
          <w:color w:val="1D1B11"/>
          <w:spacing w:val="-15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z w:val="24"/>
          <w:szCs w:val="24"/>
        </w:rPr>
        <w:t>of</w:t>
      </w:r>
      <w:r w:rsidRPr="003F5801">
        <w:rPr>
          <w:rFonts w:ascii="Arial" w:hAnsi="Arial" w:cs="Arial"/>
          <w:color w:val="1D1B11"/>
          <w:spacing w:val="-15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z w:val="24"/>
          <w:szCs w:val="24"/>
        </w:rPr>
        <w:t xml:space="preserve">Trainee:  </w:t>
      </w:r>
      <w:sdt>
        <w:sdtPr>
          <w:rPr>
            <w:rFonts w:ascii="Arial" w:hAnsi="Arial" w:cs="Arial"/>
            <w:sz w:val="24"/>
            <w:szCs w:val="24"/>
          </w:rPr>
          <w:id w:val="528992882"/>
          <w:placeholder>
            <w:docPart w:val="82EC7BF3ECFA412E945F5D90A5BAA49C"/>
          </w:placeholder>
          <w:showingPlcHdr/>
        </w:sdtPr>
        <w:sdtEndPr/>
        <w:sdtContent>
          <w:r w:rsidRPr="003F5801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737901">
        <w:rPr>
          <w:rFonts w:ascii="Arial" w:hAnsi="Arial" w:cs="Arial"/>
          <w:sz w:val="24"/>
          <w:szCs w:val="24"/>
        </w:rPr>
        <w:t xml:space="preserve"> </w:t>
      </w:r>
      <w:r w:rsidRPr="003F5801">
        <w:rPr>
          <w:rFonts w:ascii="Arial" w:hAnsi="Arial" w:cs="Arial"/>
          <w:color w:val="1D1B11"/>
          <w:spacing w:val="-2"/>
          <w:sz w:val="24"/>
          <w:szCs w:val="24"/>
        </w:rPr>
        <w:t xml:space="preserve">Date: </w:t>
      </w:r>
      <w:sdt>
        <w:sdtPr>
          <w:rPr>
            <w:rFonts w:ascii="Arial" w:hAnsi="Arial" w:cs="Arial"/>
            <w:sz w:val="24"/>
            <w:szCs w:val="24"/>
          </w:rPr>
          <w:id w:val="-2026009290"/>
          <w:placeholder>
            <w:docPart w:val="36C80B0BC2CF4C0C9C53C9D1B9E6C543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</w:rPr>
              <w:id w:val="-673803125"/>
              <w:placeholder>
                <w:docPart w:val="5D4FA0CFF42949C1989BA3943317333C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</w:rPr>
                  <w:id w:val="-27269090"/>
                  <w:placeholder>
                    <w:docPart w:val="2924D9A5F2924F188944290D6A9CA5A5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Pr="003F5801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</w:rPr>
                    <w:t>Click or tap to enter a date.</w:t>
                  </w:r>
                </w:sdtContent>
              </w:sdt>
            </w:sdtContent>
          </w:sdt>
        </w:sdtContent>
      </w:sdt>
    </w:p>
    <w:sectPr w:rsidR="003F5801" w:rsidRPr="003F5801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228F5" w14:textId="77777777" w:rsidR="00906322" w:rsidRDefault="00906322" w:rsidP="00262F88">
      <w:r>
        <w:separator/>
      </w:r>
    </w:p>
  </w:endnote>
  <w:endnote w:type="continuationSeparator" w:id="0">
    <w:p w14:paraId="7659EE88" w14:textId="77777777" w:rsidR="00906322" w:rsidRDefault="00906322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06436016"/>
      <w:docPartObj>
        <w:docPartGallery w:val="Page Numbers (Bottom of Page)"/>
        <w:docPartUnique/>
      </w:docPartObj>
    </w:sdtPr>
    <w:sdtContent>
      <w:p w14:paraId="0221F999" w14:textId="4831B416" w:rsidR="00737901" w:rsidRDefault="00737901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61E566" w14:textId="77777777" w:rsidR="00737901" w:rsidRDefault="00737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1D5D" w14:textId="08EF9A1A" w:rsidR="00737901" w:rsidRDefault="00737901" w:rsidP="00EB4512">
    <w:pPr>
      <w:pStyle w:val="Footer"/>
      <w:framePr w:wrap="none" w:vAnchor="text" w:hAnchor="margin" w:xAlign="center" w:y="1"/>
      <w:rPr>
        <w:rStyle w:val="PageNumber"/>
      </w:rPr>
    </w:pPr>
  </w:p>
  <w:p w14:paraId="7F4B60CA" w14:textId="6A337340" w:rsidR="00737901" w:rsidRPr="00611F59" w:rsidRDefault="00906322" w:rsidP="00611F59">
    <w:pPr>
      <w:tabs>
        <w:tab w:val="left" w:pos="7661"/>
      </w:tabs>
      <w:spacing w:before="49"/>
      <w:rPr>
        <w:rStyle w:val="PageNumber"/>
        <w:rFonts w:ascii="Arial" w:hAnsi="Arial" w:cs="Arial"/>
        <w:i/>
        <w:sz w:val="24"/>
        <w:szCs w:val="24"/>
      </w:rPr>
    </w:pPr>
    <w:r w:rsidRPr="00737901">
      <w:rPr>
        <w:rFonts w:ascii="Arial" w:hAnsi="Arial" w:cs="Arial"/>
        <w:i/>
        <w:color w:val="1D1B11"/>
        <w:sz w:val="24"/>
        <w:szCs w:val="24"/>
      </w:rPr>
      <w:t>13.12.3</w:t>
    </w:r>
    <w:r w:rsidRPr="00737901">
      <w:rPr>
        <w:rFonts w:ascii="Arial" w:hAnsi="Arial" w:cs="Arial"/>
        <w:i/>
        <w:color w:val="1D1B11"/>
        <w:spacing w:val="-6"/>
        <w:sz w:val="24"/>
        <w:szCs w:val="24"/>
      </w:rPr>
      <w:t xml:space="preserve"> </w:t>
    </w:r>
    <w:r w:rsidRPr="00737901">
      <w:rPr>
        <w:rFonts w:ascii="Arial" w:hAnsi="Arial" w:cs="Arial"/>
        <w:i/>
        <w:color w:val="1D1B11"/>
        <w:sz w:val="24"/>
        <w:szCs w:val="24"/>
      </w:rPr>
      <w:t>Principal</w:t>
    </w:r>
    <w:r w:rsidRPr="00737901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Pr="00737901">
      <w:rPr>
        <w:rFonts w:ascii="Arial" w:hAnsi="Arial" w:cs="Arial"/>
        <w:i/>
        <w:color w:val="1D1B11"/>
        <w:sz w:val="24"/>
        <w:szCs w:val="24"/>
      </w:rPr>
      <w:t>Supervisor</w:t>
    </w:r>
    <w:r w:rsidRPr="00737901">
      <w:rPr>
        <w:rFonts w:ascii="Arial" w:hAnsi="Arial" w:cs="Arial"/>
        <w:i/>
        <w:color w:val="1D1B11"/>
        <w:spacing w:val="-6"/>
        <w:sz w:val="24"/>
        <w:szCs w:val="24"/>
      </w:rPr>
      <w:t xml:space="preserve"> </w:t>
    </w:r>
    <w:r w:rsidRPr="00737901">
      <w:rPr>
        <w:rFonts w:ascii="Arial" w:hAnsi="Arial" w:cs="Arial"/>
        <w:i/>
        <w:color w:val="1D1B11"/>
        <w:sz w:val="24"/>
        <w:szCs w:val="24"/>
      </w:rPr>
      <w:t>Annual</w:t>
    </w:r>
    <w:r w:rsidRPr="00737901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Pr="00737901">
      <w:rPr>
        <w:rFonts w:ascii="Arial" w:hAnsi="Arial" w:cs="Arial"/>
        <w:i/>
        <w:color w:val="1D1B11"/>
        <w:sz w:val="24"/>
        <w:szCs w:val="24"/>
      </w:rPr>
      <w:t>Summary</w:t>
    </w:r>
    <w:r w:rsidRPr="00737901">
      <w:rPr>
        <w:rFonts w:ascii="Arial" w:hAnsi="Arial" w:cs="Arial"/>
        <w:i/>
        <w:color w:val="1D1B11"/>
        <w:spacing w:val="-2"/>
        <w:sz w:val="24"/>
        <w:szCs w:val="24"/>
      </w:rPr>
      <w:t xml:space="preserve"> Report</w:t>
    </w:r>
    <w:r w:rsidR="00262F88" w:rsidRPr="00737901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737901">
      <w:rPr>
        <w:rFonts w:ascii="Arial" w:hAnsi="Arial" w:cs="Arial"/>
        <w:i/>
        <w:color w:val="1D1B11"/>
        <w:sz w:val="24"/>
        <w:szCs w:val="24"/>
      </w:rPr>
      <w:tab/>
    </w:r>
    <w:r w:rsidR="00262F88" w:rsidRPr="00737901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3F5801" w:rsidRPr="00737901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737901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737901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6DFC84C5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B3F31" w14:textId="77777777" w:rsidR="00906322" w:rsidRDefault="00906322" w:rsidP="00262F88">
      <w:r>
        <w:separator/>
      </w:r>
    </w:p>
  </w:footnote>
  <w:footnote w:type="continuationSeparator" w:id="0">
    <w:p w14:paraId="3DDB3C81" w14:textId="77777777" w:rsidR="00906322" w:rsidRDefault="00906322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9C25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8DAF416" wp14:editId="52D2B081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2DC505E5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7A7FDC7B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163A6707" w14:textId="1674F8DB" w:rsidR="00262F88" w:rsidRPr="00906322" w:rsidRDefault="00906322" w:rsidP="00906322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28"/>
        <w:szCs w:val="28"/>
      </w:rPr>
    </w:pPr>
    <w:r w:rsidRPr="00906322">
      <w:rPr>
        <w:rFonts w:ascii="Arial" w:hAnsi="Arial" w:cs="Arial"/>
        <w:b/>
        <w:bCs/>
        <w:i/>
        <w:color w:val="1D1B11"/>
        <w:sz w:val="28"/>
        <w:szCs w:val="28"/>
      </w:rPr>
      <w:t>13.12.3</w:t>
    </w:r>
    <w:r w:rsidRPr="00906322">
      <w:rPr>
        <w:rFonts w:ascii="Arial" w:hAnsi="Arial" w:cs="Arial"/>
        <w:b/>
        <w:bCs/>
        <w:i/>
        <w:color w:val="1D1B11"/>
        <w:spacing w:val="-6"/>
        <w:sz w:val="28"/>
        <w:szCs w:val="28"/>
      </w:rPr>
      <w:t xml:space="preserve"> </w:t>
    </w:r>
    <w:r w:rsidRPr="00906322">
      <w:rPr>
        <w:rFonts w:ascii="Arial" w:hAnsi="Arial" w:cs="Arial"/>
        <w:b/>
        <w:bCs/>
        <w:i/>
        <w:color w:val="1D1B11"/>
        <w:sz w:val="28"/>
        <w:szCs w:val="28"/>
      </w:rPr>
      <w:t>Principal</w:t>
    </w:r>
    <w:r w:rsidRPr="00906322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Pr="00906322">
      <w:rPr>
        <w:rFonts w:ascii="Arial" w:hAnsi="Arial" w:cs="Arial"/>
        <w:b/>
        <w:bCs/>
        <w:i/>
        <w:color w:val="1D1B11"/>
        <w:sz w:val="28"/>
        <w:szCs w:val="28"/>
      </w:rPr>
      <w:t>Supervisor</w:t>
    </w:r>
    <w:r w:rsidRPr="00906322">
      <w:rPr>
        <w:rFonts w:ascii="Arial" w:hAnsi="Arial" w:cs="Arial"/>
        <w:b/>
        <w:bCs/>
        <w:i/>
        <w:color w:val="1D1B11"/>
        <w:spacing w:val="-6"/>
        <w:sz w:val="28"/>
        <w:szCs w:val="28"/>
      </w:rPr>
      <w:t xml:space="preserve"> </w:t>
    </w:r>
    <w:r w:rsidRPr="00906322">
      <w:rPr>
        <w:rFonts w:ascii="Arial" w:hAnsi="Arial" w:cs="Arial"/>
        <w:b/>
        <w:bCs/>
        <w:i/>
        <w:color w:val="1D1B11"/>
        <w:sz w:val="28"/>
        <w:szCs w:val="28"/>
      </w:rPr>
      <w:t>Annual</w:t>
    </w:r>
    <w:r w:rsidRPr="00906322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Pr="00906322">
      <w:rPr>
        <w:rFonts w:ascii="Arial" w:hAnsi="Arial" w:cs="Arial"/>
        <w:b/>
        <w:bCs/>
        <w:i/>
        <w:color w:val="1D1B11"/>
        <w:sz w:val="28"/>
        <w:szCs w:val="28"/>
      </w:rPr>
      <w:t>Summary</w:t>
    </w:r>
    <w:r w:rsidRPr="00906322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B0B08"/>
    <w:multiLevelType w:val="hybridMultilevel"/>
    <w:tmpl w:val="B0867D44"/>
    <w:lvl w:ilvl="0" w:tplc="057810EC">
      <w:start w:val="1"/>
      <w:numFmt w:val="decimal"/>
      <w:lvlText w:val="%1."/>
      <w:lvlJc w:val="left"/>
      <w:pPr>
        <w:ind w:left="255" w:hanging="255"/>
        <w:jc w:val="left"/>
      </w:pPr>
      <w:rPr>
        <w:rFonts w:ascii="Arial" w:eastAsia="Calibri" w:hAnsi="Arial" w:cs="Arial" w:hint="default"/>
        <w:b w:val="0"/>
        <w:bCs w:val="0"/>
        <w:i w:val="0"/>
        <w:iCs w:val="0"/>
        <w:color w:val="1D1B11"/>
        <w:spacing w:val="-2"/>
        <w:w w:val="90"/>
        <w:sz w:val="22"/>
        <w:szCs w:val="22"/>
        <w:lang w:val="en-US" w:eastAsia="en-US" w:bidi="ar-SA"/>
      </w:rPr>
    </w:lvl>
    <w:lvl w:ilvl="1" w:tplc="FA042C3A">
      <w:numFmt w:val="bullet"/>
      <w:lvlText w:val="•"/>
      <w:lvlJc w:val="left"/>
      <w:pPr>
        <w:ind w:left="1321" w:hanging="255"/>
      </w:pPr>
      <w:rPr>
        <w:rFonts w:hint="default"/>
        <w:lang w:val="en-US" w:eastAsia="en-US" w:bidi="ar-SA"/>
      </w:rPr>
    </w:lvl>
    <w:lvl w:ilvl="2" w:tplc="2B329C32">
      <w:numFmt w:val="bullet"/>
      <w:lvlText w:val="•"/>
      <w:lvlJc w:val="left"/>
      <w:pPr>
        <w:ind w:left="2388" w:hanging="255"/>
      </w:pPr>
      <w:rPr>
        <w:rFonts w:hint="default"/>
        <w:lang w:val="en-US" w:eastAsia="en-US" w:bidi="ar-SA"/>
      </w:rPr>
    </w:lvl>
    <w:lvl w:ilvl="3" w:tplc="D4FAF97E">
      <w:numFmt w:val="bullet"/>
      <w:lvlText w:val="•"/>
      <w:lvlJc w:val="left"/>
      <w:pPr>
        <w:ind w:left="3454" w:hanging="255"/>
      </w:pPr>
      <w:rPr>
        <w:rFonts w:hint="default"/>
        <w:lang w:val="en-US" w:eastAsia="en-US" w:bidi="ar-SA"/>
      </w:rPr>
    </w:lvl>
    <w:lvl w:ilvl="4" w:tplc="06904396">
      <w:numFmt w:val="bullet"/>
      <w:lvlText w:val="•"/>
      <w:lvlJc w:val="left"/>
      <w:pPr>
        <w:ind w:left="4521" w:hanging="255"/>
      </w:pPr>
      <w:rPr>
        <w:rFonts w:hint="default"/>
        <w:lang w:val="en-US" w:eastAsia="en-US" w:bidi="ar-SA"/>
      </w:rPr>
    </w:lvl>
    <w:lvl w:ilvl="5" w:tplc="466C2D4A">
      <w:numFmt w:val="bullet"/>
      <w:lvlText w:val="•"/>
      <w:lvlJc w:val="left"/>
      <w:pPr>
        <w:ind w:left="5587" w:hanging="255"/>
      </w:pPr>
      <w:rPr>
        <w:rFonts w:hint="default"/>
        <w:lang w:val="en-US" w:eastAsia="en-US" w:bidi="ar-SA"/>
      </w:rPr>
    </w:lvl>
    <w:lvl w:ilvl="6" w:tplc="C0D2A9C4">
      <w:numFmt w:val="bullet"/>
      <w:lvlText w:val="•"/>
      <w:lvlJc w:val="left"/>
      <w:pPr>
        <w:ind w:left="6654" w:hanging="255"/>
      </w:pPr>
      <w:rPr>
        <w:rFonts w:hint="default"/>
        <w:lang w:val="en-US" w:eastAsia="en-US" w:bidi="ar-SA"/>
      </w:rPr>
    </w:lvl>
    <w:lvl w:ilvl="7" w:tplc="6C16138A">
      <w:numFmt w:val="bullet"/>
      <w:lvlText w:val="•"/>
      <w:lvlJc w:val="left"/>
      <w:pPr>
        <w:ind w:left="7720" w:hanging="255"/>
      </w:pPr>
      <w:rPr>
        <w:rFonts w:hint="default"/>
        <w:lang w:val="en-US" w:eastAsia="en-US" w:bidi="ar-SA"/>
      </w:rPr>
    </w:lvl>
    <w:lvl w:ilvl="8" w:tplc="1B644C24">
      <w:numFmt w:val="bullet"/>
      <w:lvlText w:val="•"/>
      <w:lvlJc w:val="left"/>
      <w:pPr>
        <w:ind w:left="8787" w:hanging="255"/>
      </w:pPr>
      <w:rPr>
        <w:rFonts w:hint="default"/>
        <w:lang w:val="en-US" w:eastAsia="en-US" w:bidi="ar-SA"/>
      </w:rPr>
    </w:lvl>
  </w:abstractNum>
  <w:num w:numId="1" w16cid:durableId="759764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psLf3A/59GzGuqVwLcajDVhCWxMilRz8Fp0M3HqnCMjObV7rKaAQuhOB7nKeStVyLQVE3OJS3HNYYjygTKaIw==" w:salt="ZYgErTkQBIj7sVsgIIQr7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322"/>
    <w:rsid w:val="00063308"/>
    <w:rsid w:val="000A0B30"/>
    <w:rsid w:val="000D6DB1"/>
    <w:rsid w:val="000F5522"/>
    <w:rsid w:val="001C1963"/>
    <w:rsid w:val="00262F88"/>
    <w:rsid w:val="0026645D"/>
    <w:rsid w:val="002D391F"/>
    <w:rsid w:val="002D39E3"/>
    <w:rsid w:val="002E48AC"/>
    <w:rsid w:val="00323705"/>
    <w:rsid w:val="00325113"/>
    <w:rsid w:val="003C6B22"/>
    <w:rsid w:val="003F2B74"/>
    <w:rsid w:val="003F5801"/>
    <w:rsid w:val="004E26C0"/>
    <w:rsid w:val="00501252"/>
    <w:rsid w:val="005375CD"/>
    <w:rsid w:val="00575483"/>
    <w:rsid w:val="005E1A37"/>
    <w:rsid w:val="00611F59"/>
    <w:rsid w:val="00647F8C"/>
    <w:rsid w:val="00676932"/>
    <w:rsid w:val="006B564C"/>
    <w:rsid w:val="006E1148"/>
    <w:rsid w:val="007079F7"/>
    <w:rsid w:val="00737901"/>
    <w:rsid w:val="00780F93"/>
    <w:rsid w:val="007C6702"/>
    <w:rsid w:val="00854660"/>
    <w:rsid w:val="00906322"/>
    <w:rsid w:val="00936CA1"/>
    <w:rsid w:val="00941C08"/>
    <w:rsid w:val="009A3A71"/>
    <w:rsid w:val="009B30AB"/>
    <w:rsid w:val="00A805D7"/>
    <w:rsid w:val="00AA1525"/>
    <w:rsid w:val="00AC274D"/>
    <w:rsid w:val="00B24E9E"/>
    <w:rsid w:val="00BF28D8"/>
    <w:rsid w:val="00D2640B"/>
    <w:rsid w:val="00D42185"/>
    <w:rsid w:val="00D47A21"/>
    <w:rsid w:val="00D71EDD"/>
    <w:rsid w:val="00DA25CF"/>
    <w:rsid w:val="00E464C6"/>
    <w:rsid w:val="00E909EC"/>
    <w:rsid w:val="00EA6A19"/>
    <w:rsid w:val="00EF59E0"/>
    <w:rsid w:val="00EF6229"/>
    <w:rsid w:val="00F30C5D"/>
    <w:rsid w:val="00F510D4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A7712"/>
  <w15:docId w15:val="{063C3D22-1C76-45D2-B6AD-57332631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737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16CF660B7945C49C5504AA42A1E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AC73E-A62F-4B69-82EE-291ACC4C82AF}"/>
      </w:docPartPr>
      <w:docPartBody>
        <w:p w:rsidR="005650BE" w:rsidRDefault="005650BE" w:rsidP="005650BE">
          <w:pPr>
            <w:pStyle w:val="C316CF660B7945C49C5504AA42A1EA4F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430FAEC7A945D6AC6FEA1C9FCA3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018E0-4B76-45F1-98F2-6B5EEFA5FD03}"/>
      </w:docPartPr>
      <w:docPartBody>
        <w:p w:rsidR="005650BE" w:rsidRDefault="005650BE" w:rsidP="005650BE">
          <w:pPr>
            <w:pStyle w:val="B8430FAEC7A945D6AC6FEA1C9FCA35A1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FBCB79C60D49858B5C66B54E7A6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1BF93-CB09-4E02-829F-22A9CF5B8015}"/>
      </w:docPartPr>
      <w:docPartBody>
        <w:p w:rsidR="005650BE" w:rsidRDefault="005650BE" w:rsidP="005650BE">
          <w:pPr>
            <w:pStyle w:val="C2FBCB79C60D49858B5C66B54E7A6B6E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D96DDD9CBE49F49C9B077800F09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2177C-1FB0-4668-9C83-CDB80AE34C13}"/>
      </w:docPartPr>
      <w:docPartBody>
        <w:p w:rsidR="005650BE" w:rsidRDefault="005650BE" w:rsidP="005650BE">
          <w:pPr>
            <w:pStyle w:val="18D96DDD9CBE49F49C9B077800F099E0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DD61A9D8174388A42EBD4B7CA24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A76F3-1F40-4B86-9F8B-FE331CDA22B7}"/>
      </w:docPartPr>
      <w:docPartBody>
        <w:p w:rsidR="005650BE" w:rsidRDefault="005650BE" w:rsidP="005650BE">
          <w:pPr>
            <w:pStyle w:val="1DDD61A9D8174388A42EBD4B7CA2493D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635D89DE8D48B9978B58108A1A8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7C811-7839-444C-8341-667D8528F885}"/>
      </w:docPartPr>
      <w:docPartBody>
        <w:p w:rsidR="005650BE" w:rsidRDefault="005650BE" w:rsidP="005650BE">
          <w:pPr>
            <w:pStyle w:val="0E635D89DE8D48B9978B58108A1A85D6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EC7BF3ECFA412E945F5D90A5BAA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8AE1D-5423-43D8-9A6D-AE9D6BAEDD6B}"/>
      </w:docPartPr>
      <w:docPartBody>
        <w:p w:rsidR="005650BE" w:rsidRDefault="005650BE" w:rsidP="005650BE">
          <w:pPr>
            <w:pStyle w:val="82EC7BF3ECFA412E945F5D90A5BAA49C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C80B0BC2CF4C0C9C53C9D1B9E6C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E663C-4A34-47D1-B5A0-E5B447654A20}"/>
      </w:docPartPr>
      <w:docPartBody>
        <w:p w:rsidR="005650BE" w:rsidRDefault="005650BE" w:rsidP="005650BE">
          <w:pPr>
            <w:pStyle w:val="36C80B0BC2CF4C0C9C53C9D1B9E6C543"/>
          </w:pPr>
          <w:r w:rsidRPr="009D6C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A106464E0243ACA134FEA8DCA0C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FE9CD-DBCB-4947-A66D-28FABB408364}"/>
      </w:docPartPr>
      <w:docPartBody>
        <w:p w:rsidR="005650BE" w:rsidRDefault="005650BE" w:rsidP="005650BE">
          <w:pPr>
            <w:pStyle w:val="1FA106464E0243ACA134FEA8DCA0C7D0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DECF7C71674AC2917F57BF2F25F7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4633F-9A9E-4C11-8085-159D85BB5360}"/>
      </w:docPartPr>
      <w:docPartBody>
        <w:p w:rsidR="005650BE" w:rsidRDefault="005650BE" w:rsidP="005650BE">
          <w:pPr>
            <w:pStyle w:val="40DECF7C71674AC2917F57BF2F25F738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5D4FA0CFF42949C1989BA39433173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B2E18-C3D4-48CD-8FA1-15F24FD1B956}"/>
      </w:docPartPr>
      <w:docPartBody>
        <w:p w:rsidR="005650BE" w:rsidRDefault="005650BE" w:rsidP="005650BE">
          <w:pPr>
            <w:pStyle w:val="5D4FA0CFF42949C1989BA3943317333C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24D9A5F2924F188944290D6A9CA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87C0E-7C60-4BCB-868E-16673592281D}"/>
      </w:docPartPr>
      <w:docPartBody>
        <w:p w:rsidR="005650BE" w:rsidRDefault="005650BE" w:rsidP="005650BE">
          <w:pPr>
            <w:pStyle w:val="2924D9A5F2924F188944290D6A9CA5A5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BE"/>
    <w:rsid w:val="002D391F"/>
    <w:rsid w:val="002E48AC"/>
    <w:rsid w:val="005650BE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50BE"/>
    <w:rPr>
      <w:color w:val="666666"/>
    </w:rPr>
  </w:style>
  <w:style w:type="paragraph" w:customStyle="1" w:styleId="C316CF660B7945C49C5504AA42A1EA4F">
    <w:name w:val="C316CF660B7945C49C5504AA42A1EA4F"/>
    <w:rsid w:val="005650BE"/>
  </w:style>
  <w:style w:type="paragraph" w:customStyle="1" w:styleId="B8430FAEC7A945D6AC6FEA1C9FCA35A1">
    <w:name w:val="B8430FAEC7A945D6AC6FEA1C9FCA35A1"/>
    <w:rsid w:val="005650BE"/>
  </w:style>
  <w:style w:type="paragraph" w:customStyle="1" w:styleId="C2FBCB79C60D49858B5C66B54E7A6B6E">
    <w:name w:val="C2FBCB79C60D49858B5C66B54E7A6B6E"/>
    <w:rsid w:val="005650BE"/>
  </w:style>
  <w:style w:type="paragraph" w:customStyle="1" w:styleId="18D96DDD9CBE49F49C9B077800F099E0">
    <w:name w:val="18D96DDD9CBE49F49C9B077800F099E0"/>
    <w:rsid w:val="005650BE"/>
  </w:style>
  <w:style w:type="paragraph" w:customStyle="1" w:styleId="1DDD61A9D8174388A42EBD4B7CA2493D">
    <w:name w:val="1DDD61A9D8174388A42EBD4B7CA2493D"/>
    <w:rsid w:val="005650BE"/>
  </w:style>
  <w:style w:type="paragraph" w:customStyle="1" w:styleId="0E635D89DE8D48B9978B58108A1A85D6">
    <w:name w:val="0E635D89DE8D48B9978B58108A1A85D6"/>
    <w:rsid w:val="005650BE"/>
  </w:style>
  <w:style w:type="paragraph" w:customStyle="1" w:styleId="82EC7BF3ECFA412E945F5D90A5BAA49C">
    <w:name w:val="82EC7BF3ECFA412E945F5D90A5BAA49C"/>
    <w:rsid w:val="005650BE"/>
  </w:style>
  <w:style w:type="paragraph" w:customStyle="1" w:styleId="36C80B0BC2CF4C0C9C53C9D1B9E6C543">
    <w:name w:val="36C80B0BC2CF4C0C9C53C9D1B9E6C543"/>
    <w:rsid w:val="005650BE"/>
  </w:style>
  <w:style w:type="paragraph" w:customStyle="1" w:styleId="1FA106464E0243ACA134FEA8DCA0C7D0">
    <w:name w:val="1FA106464E0243ACA134FEA8DCA0C7D0"/>
    <w:rsid w:val="005650BE"/>
  </w:style>
  <w:style w:type="paragraph" w:customStyle="1" w:styleId="40DECF7C71674AC2917F57BF2F25F738">
    <w:name w:val="40DECF7C71674AC2917F57BF2F25F738"/>
    <w:rsid w:val="005650BE"/>
  </w:style>
  <w:style w:type="paragraph" w:customStyle="1" w:styleId="5D4FA0CFF42949C1989BA3943317333C">
    <w:name w:val="5D4FA0CFF42949C1989BA3943317333C"/>
    <w:rsid w:val="005650BE"/>
  </w:style>
  <w:style w:type="paragraph" w:customStyle="1" w:styleId="2924D9A5F2924F188944290D6A9CA5A5">
    <w:name w:val="2924D9A5F2924F188944290D6A9CA5A5"/>
    <w:rsid w:val="00565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23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29</cp:revision>
  <dcterms:created xsi:type="dcterms:W3CDTF">2025-01-20T17:12:00Z</dcterms:created>
  <dcterms:modified xsi:type="dcterms:W3CDTF">2025-04-20T12:59:00Z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